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B11BCB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>к проекту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Решению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B11BCB">
        <w:rPr>
          <w:rFonts w:ascii="Times New Roman" w:eastAsia="Times New Roman" w:hAnsi="Times New Roman" w:cs="Times New Roman"/>
          <w:sz w:val="20"/>
          <w:szCs w:val="20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597817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Нижнее Санчелеево</w:t>
      </w:r>
      <w:r w:rsidR="0059781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муниципального района Ставропольский Самарской области на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 и на плановый период 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202</w:t>
      </w:r>
      <w:r w:rsidR="000C113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</w:t>
      </w:r>
      <w:r w:rsidRPr="00B11B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годов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 о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числений, 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AF7"/>
    <w:rsid w:val="00153C0A"/>
    <w:rsid w:val="0018569E"/>
    <w:rsid w:val="001B338A"/>
    <w:rsid w:val="00297A75"/>
    <w:rsid w:val="002F3639"/>
    <w:rsid w:val="003F6BE0"/>
    <w:rsid w:val="00412F5C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Елена Александровна</cp:lastModifiedBy>
  <cp:revision>52</cp:revision>
  <cp:lastPrinted>2020-12-30T07:36:00Z</cp:lastPrinted>
  <dcterms:created xsi:type="dcterms:W3CDTF">2019-10-31T07:23:00Z</dcterms:created>
  <dcterms:modified xsi:type="dcterms:W3CDTF">2021-10-27T06:25:00Z</dcterms:modified>
</cp:coreProperties>
</file>